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656"/>
      </w:tblGrid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Адрес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№ 732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д.Верхняя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Иншинка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 (дачный поселок 150ж/д)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№ 1044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д.Ямны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ул. Радужная 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б/н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д.Харино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ул.Солнечная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>-Северная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б/н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д.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Харино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>, д.92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б/н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д.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Харино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>, д.121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б/н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д.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Харино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>, д.86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б/н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д.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Харино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>, д.47в</w:t>
            </w:r>
          </w:p>
        </w:tc>
      </w:tr>
      <w:tr w:rsidR="000C7143" w:rsidRPr="000C7143" w:rsidTr="000C71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>ШРП б/н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43" w:rsidRPr="000C7143" w:rsidRDefault="000C7143" w:rsidP="000C71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Тульская область, Ленинский район, д.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Харино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0C7143">
              <w:rPr>
                <w:rFonts w:eastAsia="Calibri"/>
                <w:sz w:val="28"/>
                <w:szCs w:val="28"/>
                <w:lang w:eastAsia="en-US"/>
              </w:rPr>
              <w:t>ул.Центральная</w:t>
            </w:r>
            <w:proofErr w:type="spellEnd"/>
            <w:r w:rsidRPr="000C7143">
              <w:rPr>
                <w:rFonts w:eastAsia="Calibri"/>
                <w:sz w:val="28"/>
                <w:szCs w:val="28"/>
                <w:lang w:eastAsia="en-US"/>
              </w:rPr>
              <w:t>, д.95</w:t>
            </w:r>
          </w:p>
        </w:tc>
      </w:tr>
    </w:tbl>
    <w:p w:rsidR="00B4402F" w:rsidRDefault="00B4402F" w:rsidP="001B2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0A7C24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F3155A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  <w:r w:rsidR="000A7C24">
        <w:rPr>
          <w:sz w:val="28"/>
          <w:szCs w:val="28"/>
        </w:rPr>
        <w:t xml:space="preserve">                                                  </w:t>
      </w:r>
      <w:proofErr w:type="spellStart"/>
      <w:r w:rsidR="000A7C24">
        <w:rPr>
          <w:sz w:val="28"/>
          <w:szCs w:val="28"/>
        </w:rPr>
        <w:t>С.В.Громов</w:t>
      </w:r>
      <w:proofErr w:type="spellEnd"/>
    </w:p>
    <w:p w:rsidR="00B4402F" w:rsidRPr="00B4402F" w:rsidRDefault="00F3155A" w:rsidP="00153572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A7C24"/>
    <w:rsid w:val="000C7143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B223F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02C89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155A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0C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2025-09-22T07:21:00Z</dcterms:created>
  <dcterms:modified xsi:type="dcterms:W3CDTF">2025-09-22T07:21:00Z</dcterms:modified>
</cp:coreProperties>
</file>